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La seguridad ante todo: la importancia del EPI en la instalación de fibra óptica</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Cuando pensamos en innovación tecnológica, a menudo imaginamos cables de fibra óptica que conectan el mundo de forma rápida y eficaz. Sin embargo, para que esta tecnología llegue hasta nosotros, hay un grupo de profesionales que se enfrentan a retos diarios instalando cables y cajas, especialmente en entornos que implican alturas peligrosas y proximidad a redes eléctricas. La seguridad de estos trabajadores debe ser una prioridad absoluta, y aquí es donde entra en juego la importancia de los Equipos de Protección Individual (EPI).</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Y la instalación de equipos de fibra óptica no siempre es una tarea sencilla. A menudo hay que tender cables en postes altos, tejados o incluso en espacios subterráneos complejos. En tales situaciones, el riesgo de caídas y descargas eléctricas aumenta considerablemente. La altura y la electricidad son dos de las amenazas más serias a las que hay que hacer frente durante la instalación, que es exactamente por lo que el uso adecuado de EPI es esencial.</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Sabemos que muchos de ustedes ya están familiarizados con el equipo necesario para garantizar la seguridad, pero siempre es importante recalcar a nuestros clientes, socios y profesionales cuáles son los EPI esenciales para llevar a cabo el trabajo:</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1. Casco de seguridad: No sólo protege contra impactos, sino que también puede ser vital en caso de caída de objetos o contacto inesperado con el equipo.</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2. Arnés de seguridad y líneas de vida: Cuando los técnicos trabajan en altura, son su línea de defensa más importante. Garantizan que, en caso de resbalón o pérdida de equilibrio, el trabajador no caiga y se lesione gravemente.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3. Guantes aislantes: Manipular cables cerca de fuentes de electricidad es un riesgo constante. Los guantes aislantes protegen de las descargas y garantizan que el trabajo se realice con seguridad.</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4. Calzado de seguridad: En lugares donde la superficie puede ser inestable o donde hay riesgo de electricidad, es imprescindible un calzado con suela antideslizante y propiedades aislantes.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5. Gafas de seguridad: Cuando se trabaja con fibra óptica, es esencial la protección de los ojos contra partículas o incluso luz brillante.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6. Ropa de alta visibilidad: Esta ropa hace más visibles a los trabajadores, reduciendo el riesgo de accidentes, especialmente en zonas con poca iluminación o mucho tráfico.</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7. Formación adecuada: Es fundamental que los profesionales implicados dispongan de la formación y orientación adecuadas para llevar a cabo las instalaciones con eficacia. A menudo, con las prisas por acelerar el proceso de formación, se pasan por alto pasos cruciales.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Pero la seguridad no consiste sólo en llevar EPI. Una cultura de la seguridad es algo que debe cultivarse de forma continua. Esto implica todo, desde una evaluación exhaustiva del lugar de trabajo antes de iniciar las operaciones, hasta formación periódica para garantizar que todos los empleados estén preparados para actuar con seguridad en cualquier situación.</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La inspección periódica de los equipos también es vital. Al fin y al cabo, de nada sirve un casco o un cinturón de seguridad si no están en perfectas condiciones. Cada elemento debe revisarse periódicamente para garantizar su eficacia.</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Al garantizar que se siguen todos los procedimientos de seguridad, no sólo preservamos vidas, sino que también mejoramos la calidad y la eficacia de los servicios. Una instalación satisfactoria, realizada con seguridad, refleja la seriedad y el compromiso de una empresa con sus empleados y clientes.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Fibramérica reconoce que la seguridad es la base del éxito de cualquier operación. Nuestro compromiso no es sólo suministrar productos de alta calidad, sino también garantizar que las prácticas de instalación se lleven a cabo con el máximo cuidado y protección. La seguridad y la innovación van de la mano, y así es como construimos un futuro más conectado y seguro para todos.</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